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39" w:rsidRPr="0010255E" w:rsidRDefault="00F90939" w:rsidP="00F90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5E">
        <w:rPr>
          <w:rFonts w:ascii="Times New Roman" w:hAnsi="Times New Roman" w:cs="Times New Roman"/>
          <w:color w:val="000000"/>
          <w:sz w:val="28"/>
          <w:szCs w:val="28"/>
        </w:rPr>
        <w:t>Республика Татарстан вместе с 56 субъектами Российской Федерации включена в 3 этап по переходу на цифровое эфирное телевещание, который запланирован на 3 июня 2019.</w:t>
      </w:r>
      <w:r w:rsidRPr="001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перехода каждый телевизор республики будет транслировать 20 бесплатных телеканалов, в том числе 1-й канал, Россия 1+ГТРК Татарстан, Матч ТВ и СТС и Пятница. </w:t>
      </w:r>
    </w:p>
    <w:p w:rsidR="00F90939" w:rsidRPr="0010255E" w:rsidRDefault="00F90939" w:rsidP="00F909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современные телевизоры способны принимать цифровой сигнал. Если же телевизор не может принимать цифровой сигнал, а менять его не планируется, то рекомендуем приобрести приставку поддерживающую стандарт DVB-T2.</w:t>
      </w:r>
    </w:p>
    <w:p w:rsidR="00F90939" w:rsidRDefault="00F90939" w:rsidP="00F909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Спасском районе д</w:t>
      </w:r>
      <w:r w:rsidRPr="0010255E">
        <w:rPr>
          <w:rFonts w:ascii="Times New Roman" w:hAnsi="Times New Roman" w:cs="Times New Roman"/>
          <w:color w:val="000000"/>
          <w:sz w:val="28"/>
          <w:szCs w:val="28"/>
        </w:rPr>
        <w:t xml:space="preserve">ля оказания помощи в настройке оборудования ЦЭТВ </w:t>
      </w:r>
      <w:r w:rsidR="00075C2C">
        <w:rPr>
          <w:rFonts w:ascii="Times New Roman" w:hAnsi="Times New Roman" w:cs="Times New Roman"/>
          <w:color w:val="000000"/>
          <w:sz w:val="28"/>
          <w:szCs w:val="28"/>
        </w:rPr>
        <w:t>привлекаются волонтеры</w:t>
      </w:r>
      <w:bookmarkStart w:id="0" w:name="_GoBack"/>
      <w:bookmarkEnd w:id="0"/>
      <w:r w:rsidRPr="0010255E">
        <w:rPr>
          <w:rFonts w:ascii="Times New Roman" w:hAnsi="Times New Roman" w:cs="Times New Roman"/>
          <w:color w:val="000000"/>
          <w:sz w:val="28"/>
          <w:szCs w:val="28"/>
        </w:rPr>
        <w:t>, прошедшие специализированное обучение.</w:t>
      </w:r>
    </w:p>
    <w:p w:rsidR="00F90939" w:rsidRDefault="00F90939" w:rsidP="00F909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возникшим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помощью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волонтерами цифрового оборудования</w:t>
      </w:r>
      <w:r w:rsidRPr="005F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позвонить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контакт-центр </w:t>
      </w:r>
      <w:r w:rsidRPr="005F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бесплатному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номеру 8 800 220-20-02,а также по номерам</w:t>
      </w:r>
      <w:r w:rsidRPr="0010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939" w:rsidRDefault="00F90939" w:rsidP="00F909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5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 (84347) 3-05-69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; 8 (84347) 3-90-35</w:t>
      </w:r>
      <w:r w:rsidRPr="001025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0939" w:rsidRPr="00732382" w:rsidRDefault="00F90939" w:rsidP="00F909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82">
        <w:rPr>
          <w:rFonts w:ascii="Times New Roman" w:hAnsi="Times New Roman" w:cs="Times New Roman"/>
          <w:color w:val="000000"/>
          <w:sz w:val="28"/>
          <w:szCs w:val="28"/>
        </w:rPr>
        <w:t>Все заявки заносятся 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онную систему, доступ к которой</w:t>
      </w:r>
      <w:r w:rsidRPr="0073238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 муниципальным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3238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республики. Заявки, поступающие в систему, рассматриваются в течение 3 календарных дней.</w:t>
      </w:r>
    </w:p>
    <w:p w:rsidR="00F90939" w:rsidRPr="005F47FD" w:rsidRDefault="00F90939" w:rsidP="00F90939">
      <w:pPr>
        <w:rPr>
          <w:rFonts w:ascii="Times New Roman" w:hAnsi="Times New Roman" w:cs="Times New Roman"/>
          <w:sz w:val="28"/>
          <w:szCs w:val="28"/>
        </w:rPr>
      </w:pPr>
    </w:p>
    <w:p w:rsidR="008472ED" w:rsidRDefault="008472ED"/>
    <w:sectPr w:rsidR="0084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1"/>
    <w:rsid w:val="00075C2C"/>
    <w:rsid w:val="00427551"/>
    <w:rsid w:val="008472ED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2019-05-21T06:35:00Z</dcterms:created>
  <dcterms:modified xsi:type="dcterms:W3CDTF">2019-05-21T06:53:00Z</dcterms:modified>
</cp:coreProperties>
</file>